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07AD1" w14:textId="41DE7C86" w:rsidR="00061A02" w:rsidRDefault="00703CE5" w:rsidP="00384CFA">
      <w:pPr>
        <w:pStyle w:val="NormalWeb"/>
        <w:spacing w:before="0" w:beforeAutospacing="0" w:after="0" w:afterAutospacing="0"/>
        <w:contextualSpacing/>
        <w:jc w:val="center"/>
        <w:rPr>
          <w:b/>
          <w:color w:val="000000" w:themeColor="text1"/>
        </w:rPr>
      </w:pPr>
      <w:r>
        <w:rPr>
          <w:b/>
          <w:color w:val="000000" w:themeColor="text1"/>
        </w:rPr>
        <w:t>Federal Cybersecurity Workforce Expansion Act</w:t>
      </w:r>
    </w:p>
    <w:p w14:paraId="149BFFD4" w14:textId="0D008261" w:rsidR="008C342A" w:rsidRPr="00384CFA" w:rsidRDefault="004362C2" w:rsidP="00384CFA">
      <w:pPr>
        <w:pStyle w:val="NormalWeb"/>
        <w:spacing w:before="0" w:beforeAutospacing="0" w:after="0" w:afterAutospacing="0"/>
        <w:contextualSpacing/>
        <w:jc w:val="center"/>
        <w:rPr>
          <w:b/>
          <w:color w:val="000000" w:themeColor="text1"/>
        </w:rPr>
      </w:pPr>
      <w:r>
        <w:rPr>
          <w:b/>
          <w:color w:val="000000" w:themeColor="text1"/>
        </w:rPr>
        <w:t>Section-by-Section Summary</w:t>
      </w:r>
    </w:p>
    <w:p w14:paraId="3FB21BCB" w14:textId="3FA762FD" w:rsidR="00384CFA" w:rsidRDefault="00384CFA" w:rsidP="00384CFA">
      <w:pPr>
        <w:pStyle w:val="NormalWeb"/>
        <w:spacing w:before="0" w:beforeAutospacing="0" w:after="0" w:afterAutospacing="0"/>
        <w:contextualSpacing/>
        <w:jc w:val="center"/>
        <w:rPr>
          <w:color w:val="000000" w:themeColor="text1"/>
        </w:rPr>
      </w:pPr>
      <w:r>
        <w:rPr>
          <w:color w:val="000000" w:themeColor="text1"/>
        </w:rPr>
        <w:t>Sen</w:t>
      </w:r>
      <w:r w:rsidR="007D1440">
        <w:rPr>
          <w:color w:val="000000" w:themeColor="text1"/>
        </w:rPr>
        <w:t>ator</w:t>
      </w:r>
      <w:r w:rsidR="00703CE5">
        <w:rPr>
          <w:color w:val="000000" w:themeColor="text1"/>
        </w:rPr>
        <w:t>s</w:t>
      </w:r>
      <w:r>
        <w:rPr>
          <w:color w:val="000000" w:themeColor="text1"/>
        </w:rPr>
        <w:t xml:space="preserve"> Hassan</w:t>
      </w:r>
      <w:r w:rsidR="00703CE5">
        <w:rPr>
          <w:color w:val="000000" w:themeColor="text1"/>
        </w:rPr>
        <w:t xml:space="preserve"> and Cornyn</w:t>
      </w:r>
    </w:p>
    <w:p w14:paraId="5D256367" w14:textId="7FB3A5C5" w:rsidR="004362C2" w:rsidRDefault="004362C2" w:rsidP="004362C2">
      <w:pPr>
        <w:pStyle w:val="NormalWeb"/>
        <w:spacing w:before="0" w:beforeAutospacing="0" w:after="0" w:afterAutospacing="0"/>
        <w:contextualSpacing/>
        <w:rPr>
          <w:color w:val="000000" w:themeColor="text1"/>
        </w:rPr>
      </w:pPr>
    </w:p>
    <w:p w14:paraId="7A1FE283" w14:textId="06469E8D" w:rsidR="00581F0C" w:rsidRDefault="00061A02" w:rsidP="00061A02">
      <w:pPr>
        <w:pStyle w:val="NormalWeb"/>
        <w:spacing w:before="0" w:beforeAutospacing="0" w:after="0" w:afterAutospacing="0"/>
        <w:contextualSpacing/>
        <w:rPr>
          <w:color w:val="000000" w:themeColor="text1"/>
        </w:rPr>
      </w:pPr>
      <w:r>
        <w:rPr>
          <w:color w:val="000000" w:themeColor="text1"/>
        </w:rPr>
        <w:t xml:space="preserve">This </w:t>
      </w:r>
      <w:r w:rsidR="009505DF">
        <w:rPr>
          <w:color w:val="000000" w:themeColor="text1"/>
        </w:rPr>
        <w:t>bill</w:t>
      </w:r>
      <w:r>
        <w:rPr>
          <w:color w:val="000000" w:themeColor="text1"/>
        </w:rPr>
        <w:t xml:space="preserve"> </w:t>
      </w:r>
      <w:r w:rsidR="00A15642">
        <w:rPr>
          <w:color w:val="000000" w:themeColor="text1"/>
        </w:rPr>
        <w:t>would augment cybersecurity workforce development pathways, by</w:t>
      </w:r>
      <w:r w:rsidR="00500250">
        <w:rPr>
          <w:color w:val="000000" w:themeColor="text1"/>
        </w:rPr>
        <w:t xml:space="preserve"> </w:t>
      </w:r>
      <w:r w:rsidR="00A15642">
        <w:rPr>
          <w:color w:val="000000" w:themeColor="text1"/>
        </w:rPr>
        <w:t xml:space="preserve">adding </w:t>
      </w:r>
      <w:r>
        <w:rPr>
          <w:color w:val="000000" w:themeColor="text1"/>
        </w:rPr>
        <w:t xml:space="preserve">2 </w:t>
      </w:r>
      <w:r w:rsidR="009505DF">
        <w:rPr>
          <w:color w:val="000000" w:themeColor="text1"/>
        </w:rPr>
        <w:t>new programs</w:t>
      </w:r>
      <w:r w:rsidR="00A15642">
        <w:rPr>
          <w:color w:val="000000" w:themeColor="text1"/>
        </w:rPr>
        <w:t>:</w:t>
      </w:r>
      <w:r>
        <w:rPr>
          <w:color w:val="000000" w:themeColor="text1"/>
        </w:rPr>
        <w:t xml:space="preserve"> one to establish a cybersecurity apprenticeship program in the Cybersecurity and Infrastructure Security Agency (CISA)</w:t>
      </w:r>
      <w:r w:rsidR="00A15642">
        <w:rPr>
          <w:color w:val="000000" w:themeColor="text1"/>
        </w:rPr>
        <w:t>;</w:t>
      </w:r>
      <w:r>
        <w:rPr>
          <w:color w:val="000000" w:themeColor="text1"/>
        </w:rPr>
        <w:t xml:space="preserve"> and the other to establish a pilot program within the Department of Veterans Affairs to give cybersecurity training to veterans.</w:t>
      </w:r>
      <w:r w:rsidR="00A15642">
        <w:rPr>
          <w:color w:val="000000" w:themeColor="text1"/>
        </w:rPr>
        <w:t xml:space="preserve"> These cybersecurity workforce programs are based on </w:t>
      </w:r>
      <w:r w:rsidR="000A6088">
        <w:rPr>
          <w:color w:val="000000" w:themeColor="text1"/>
        </w:rPr>
        <w:t>a recommendation from the Solarium Commission.</w:t>
      </w:r>
    </w:p>
    <w:p w14:paraId="367C83E0" w14:textId="58FD2C0F" w:rsidR="00C1756E" w:rsidRDefault="00C1756E" w:rsidP="00061A02">
      <w:pPr>
        <w:pStyle w:val="NormalWeb"/>
        <w:spacing w:before="0" w:beforeAutospacing="0" w:after="0" w:afterAutospacing="0"/>
        <w:contextualSpacing/>
        <w:rPr>
          <w:color w:val="000000" w:themeColor="text1"/>
        </w:rPr>
      </w:pPr>
    </w:p>
    <w:p w14:paraId="70C1F703" w14:textId="07E1E78F" w:rsidR="009505DF" w:rsidRDefault="009505DF" w:rsidP="00061A02">
      <w:pPr>
        <w:pStyle w:val="NormalWeb"/>
        <w:spacing w:before="0" w:beforeAutospacing="0" w:after="0" w:afterAutospacing="0"/>
        <w:contextualSpacing/>
        <w:rPr>
          <w:color w:val="000000" w:themeColor="text1"/>
        </w:rPr>
      </w:pPr>
      <w:r>
        <w:rPr>
          <w:color w:val="000000" w:themeColor="text1"/>
        </w:rPr>
        <w:t>Section 1 states that the short title of the bill is the “Federal Cybersecurity Workforce Expansion Act.”</w:t>
      </w:r>
    </w:p>
    <w:p w14:paraId="007D1B0A" w14:textId="5A830A0D" w:rsidR="009505DF" w:rsidRDefault="009505DF" w:rsidP="00061A02">
      <w:pPr>
        <w:pStyle w:val="NormalWeb"/>
        <w:spacing w:before="0" w:beforeAutospacing="0" w:after="0" w:afterAutospacing="0"/>
        <w:contextualSpacing/>
        <w:rPr>
          <w:color w:val="000000" w:themeColor="text1"/>
        </w:rPr>
      </w:pPr>
    </w:p>
    <w:p w14:paraId="70257022" w14:textId="7696A0F2" w:rsidR="009505DF" w:rsidRDefault="009505DF" w:rsidP="00061A02">
      <w:pPr>
        <w:pStyle w:val="NormalWeb"/>
        <w:spacing w:before="0" w:beforeAutospacing="0" w:after="0" w:afterAutospacing="0"/>
        <w:contextualSpacing/>
        <w:rPr>
          <w:color w:val="000000" w:themeColor="text1"/>
        </w:rPr>
      </w:pPr>
      <w:r>
        <w:rPr>
          <w:color w:val="000000" w:themeColor="text1"/>
        </w:rPr>
        <w:t>Section 2 includes findings identifying the need for additional federal cybersecurity professionals.</w:t>
      </w:r>
    </w:p>
    <w:p w14:paraId="70CCFAEC" w14:textId="77777777" w:rsidR="009505DF" w:rsidRDefault="009505DF" w:rsidP="00061A02">
      <w:pPr>
        <w:pStyle w:val="NormalWeb"/>
        <w:spacing w:before="0" w:beforeAutospacing="0" w:after="0" w:afterAutospacing="0"/>
        <w:contextualSpacing/>
        <w:rPr>
          <w:color w:val="000000" w:themeColor="text1"/>
        </w:rPr>
      </w:pPr>
    </w:p>
    <w:p w14:paraId="039021E1" w14:textId="4A27BA4A" w:rsidR="00C1756E" w:rsidRDefault="00703CE5" w:rsidP="00061A02">
      <w:pPr>
        <w:pStyle w:val="NormalWeb"/>
        <w:spacing w:before="0" w:beforeAutospacing="0" w:after="0" w:afterAutospacing="0"/>
        <w:contextualSpacing/>
        <w:rPr>
          <w:color w:val="000000" w:themeColor="text1"/>
        </w:rPr>
      </w:pPr>
      <w:r>
        <w:rPr>
          <w:color w:val="000000" w:themeColor="text1"/>
        </w:rPr>
        <w:t>Section 3 i</w:t>
      </w:r>
      <w:r w:rsidR="00C1756E">
        <w:rPr>
          <w:color w:val="000000" w:themeColor="text1"/>
        </w:rPr>
        <w:t xml:space="preserve">nserts a new </w:t>
      </w:r>
      <w:r w:rsidR="00500250">
        <w:rPr>
          <w:color w:val="000000" w:themeColor="text1"/>
        </w:rPr>
        <w:t>section</w:t>
      </w:r>
      <w:r w:rsidR="00C1756E">
        <w:rPr>
          <w:color w:val="000000" w:themeColor="text1"/>
        </w:rPr>
        <w:t xml:space="preserve"> into the Homeland Security Act of 2002</w:t>
      </w:r>
      <w:r w:rsidR="009505DF">
        <w:rPr>
          <w:color w:val="000000" w:themeColor="text1"/>
        </w:rPr>
        <w:t xml:space="preserve"> to create a cybersecurity apprenticeship program within CISA at DHS</w:t>
      </w:r>
      <w:r w:rsidR="00C1756E">
        <w:rPr>
          <w:color w:val="000000" w:themeColor="text1"/>
        </w:rPr>
        <w:t>.</w:t>
      </w:r>
    </w:p>
    <w:p w14:paraId="23F3E1E2" w14:textId="0FF85551" w:rsidR="00C1756E" w:rsidRDefault="00C1756E" w:rsidP="00061A02">
      <w:pPr>
        <w:pStyle w:val="NormalWeb"/>
        <w:spacing w:before="0" w:beforeAutospacing="0" w:after="0" w:afterAutospacing="0"/>
        <w:contextualSpacing/>
        <w:rPr>
          <w:color w:val="000000" w:themeColor="text1"/>
        </w:rPr>
      </w:pPr>
      <w:bookmarkStart w:id="0" w:name="_GoBack"/>
      <w:bookmarkEnd w:id="0"/>
    </w:p>
    <w:p w14:paraId="44EDBE1F" w14:textId="66EE0014" w:rsidR="00C1756E" w:rsidRDefault="00703CE5" w:rsidP="00052360">
      <w:pPr>
        <w:pStyle w:val="NormalWeb"/>
        <w:spacing w:before="0" w:beforeAutospacing="0" w:after="0" w:afterAutospacing="0"/>
        <w:ind w:left="720"/>
        <w:contextualSpacing/>
        <w:rPr>
          <w:color w:val="000000" w:themeColor="text1"/>
        </w:rPr>
      </w:pPr>
      <w:r>
        <w:rPr>
          <w:color w:val="000000" w:themeColor="text1"/>
        </w:rPr>
        <w:t>S</w:t>
      </w:r>
      <w:r w:rsidR="00500250">
        <w:rPr>
          <w:color w:val="000000" w:themeColor="text1"/>
        </w:rPr>
        <w:t xml:space="preserve">ubsection </w:t>
      </w:r>
      <w:r w:rsidR="009505DF">
        <w:rPr>
          <w:color w:val="000000" w:themeColor="text1"/>
        </w:rPr>
        <w:t>2218</w:t>
      </w:r>
      <w:r w:rsidR="00C1756E">
        <w:rPr>
          <w:color w:val="000000" w:themeColor="text1"/>
        </w:rPr>
        <w:t xml:space="preserve">(a) defines many different workforce, education, and apprenticeship related terms. We are aware of ongoing efforts within the Committee on Health, Education, Labor, and Pensions to better define apprenticeship related terms, and we </w:t>
      </w:r>
      <w:r w:rsidR="00A15642">
        <w:rPr>
          <w:color w:val="000000" w:themeColor="text1"/>
        </w:rPr>
        <w:t>have committed to</w:t>
      </w:r>
      <w:r w:rsidR="00C1756E">
        <w:rPr>
          <w:color w:val="000000" w:themeColor="text1"/>
        </w:rPr>
        <w:t xml:space="preserve"> referenc</w:t>
      </w:r>
      <w:r w:rsidR="00A15642">
        <w:rPr>
          <w:color w:val="000000" w:themeColor="text1"/>
        </w:rPr>
        <w:t>ing</w:t>
      </w:r>
      <w:r w:rsidR="00C1756E">
        <w:rPr>
          <w:color w:val="000000" w:themeColor="text1"/>
        </w:rPr>
        <w:t xml:space="preserve"> or mirror</w:t>
      </w:r>
      <w:r w:rsidR="00A15642">
        <w:rPr>
          <w:color w:val="000000" w:themeColor="text1"/>
        </w:rPr>
        <w:t>ing</w:t>
      </w:r>
      <w:r w:rsidR="00C1756E">
        <w:rPr>
          <w:color w:val="000000" w:themeColor="text1"/>
        </w:rPr>
        <w:t xml:space="preserve"> </w:t>
      </w:r>
      <w:r w:rsidR="00A15642">
        <w:rPr>
          <w:color w:val="000000" w:themeColor="text1"/>
        </w:rPr>
        <w:t xml:space="preserve">any updates to the appropriate terms </w:t>
      </w:r>
      <w:r w:rsidR="00C1756E">
        <w:rPr>
          <w:color w:val="000000" w:themeColor="text1"/>
        </w:rPr>
        <w:t>before passage</w:t>
      </w:r>
      <w:r w:rsidR="00A15642">
        <w:rPr>
          <w:color w:val="000000" w:themeColor="text1"/>
        </w:rPr>
        <w:t>, if needed</w:t>
      </w:r>
      <w:r w:rsidR="00C1756E">
        <w:rPr>
          <w:color w:val="000000" w:themeColor="text1"/>
        </w:rPr>
        <w:t>.</w:t>
      </w:r>
    </w:p>
    <w:p w14:paraId="31960A7E" w14:textId="0F94EF24" w:rsidR="00C1756E" w:rsidRDefault="00C1756E" w:rsidP="00052360">
      <w:pPr>
        <w:pStyle w:val="NormalWeb"/>
        <w:spacing w:before="0" w:beforeAutospacing="0" w:after="0" w:afterAutospacing="0"/>
        <w:ind w:left="720"/>
        <w:contextualSpacing/>
        <w:rPr>
          <w:color w:val="000000" w:themeColor="text1"/>
        </w:rPr>
      </w:pPr>
    </w:p>
    <w:p w14:paraId="5FA6E0C3" w14:textId="5EF6E156" w:rsidR="00C1756E" w:rsidRDefault="00500250" w:rsidP="00052360">
      <w:pPr>
        <w:pStyle w:val="NormalWeb"/>
        <w:spacing w:before="0" w:beforeAutospacing="0" w:after="0" w:afterAutospacing="0"/>
        <w:ind w:left="720"/>
        <w:contextualSpacing/>
        <w:rPr>
          <w:color w:val="000000" w:themeColor="text1"/>
        </w:rPr>
      </w:pPr>
      <w:r>
        <w:rPr>
          <w:color w:val="000000" w:themeColor="text1"/>
        </w:rPr>
        <w:t xml:space="preserve">Subsection </w:t>
      </w:r>
      <w:r w:rsidR="009505DF">
        <w:rPr>
          <w:color w:val="000000" w:themeColor="text1"/>
        </w:rPr>
        <w:t>2218</w:t>
      </w:r>
      <w:r w:rsidR="00C1756E">
        <w:rPr>
          <w:color w:val="000000" w:themeColor="text1"/>
        </w:rPr>
        <w:t>(b) give</w:t>
      </w:r>
      <w:r w:rsidR="00AB12A0">
        <w:rPr>
          <w:color w:val="000000" w:themeColor="text1"/>
        </w:rPr>
        <w:t>s</w:t>
      </w:r>
      <w:r w:rsidR="00C1756E">
        <w:rPr>
          <w:color w:val="000000" w:themeColor="text1"/>
        </w:rPr>
        <w:t xml:space="preserve"> CISA up to 2 years to establish</w:t>
      </w:r>
      <w:r w:rsidR="00AB12A0">
        <w:rPr>
          <w:color w:val="000000" w:themeColor="text1"/>
        </w:rPr>
        <w:t xml:space="preserve"> at least one apprenticeship program</w:t>
      </w:r>
      <w:r w:rsidR="00C1756E">
        <w:rPr>
          <w:color w:val="000000" w:themeColor="text1"/>
        </w:rPr>
        <w:t>. CISA</w:t>
      </w:r>
      <w:r w:rsidR="00AB12A0">
        <w:rPr>
          <w:color w:val="000000" w:themeColor="text1"/>
        </w:rPr>
        <w:t xml:space="preserve"> </w:t>
      </w:r>
      <w:r w:rsidR="000A6088">
        <w:rPr>
          <w:color w:val="000000" w:themeColor="text1"/>
        </w:rPr>
        <w:t xml:space="preserve">requested sufficient lead time for setting up the program, so it would be </w:t>
      </w:r>
      <w:r w:rsidR="00AB12A0">
        <w:rPr>
          <w:color w:val="000000" w:themeColor="text1"/>
        </w:rPr>
        <w:t xml:space="preserve">effective </w:t>
      </w:r>
      <w:r w:rsidR="000A6088">
        <w:rPr>
          <w:color w:val="000000" w:themeColor="text1"/>
        </w:rPr>
        <w:t>and not nearsighted because it was rushed to creation</w:t>
      </w:r>
      <w:r w:rsidR="00AB12A0">
        <w:rPr>
          <w:color w:val="000000" w:themeColor="text1"/>
        </w:rPr>
        <w:t>.</w:t>
      </w:r>
    </w:p>
    <w:p w14:paraId="34B5B836" w14:textId="6CAFABE0" w:rsidR="00AB12A0" w:rsidRDefault="00AB12A0" w:rsidP="00052360">
      <w:pPr>
        <w:pStyle w:val="NormalWeb"/>
        <w:spacing w:before="0" w:beforeAutospacing="0" w:after="0" w:afterAutospacing="0"/>
        <w:ind w:left="720"/>
        <w:contextualSpacing/>
        <w:rPr>
          <w:color w:val="000000" w:themeColor="text1"/>
        </w:rPr>
      </w:pPr>
    </w:p>
    <w:p w14:paraId="2A61906F" w14:textId="3328D3E9" w:rsidR="00AB12A0" w:rsidRDefault="00500250" w:rsidP="00052360">
      <w:pPr>
        <w:pStyle w:val="NormalWeb"/>
        <w:spacing w:before="0" w:beforeAutospacing="0" w:after="0" w:afterAutospacing="0"/>
        <w:ind w:left="720"/>
        <w:contextualSpacing/>
        <w:rPr>
          <w:color w:val="000000" w:themeColor="text1"/>
        </w:rPr>
      </w:pPr>
      <w:r>
        <w:rPr>
          <w:color w:val="000000" w:themeColor="text1"/>
        </w:rPr>
        <w:t xml:space="preserve">Subsection </w:t>
      </w:r>
      <w:r w:rsidR="009505DF">
        <w:rPr>
          <w:color w:val="000000" w:themeColor="text1"/>
        </w:rPr>
        <w:t>2218</w:t>
      </w:r>
      <w:r w:rsidR="00AB12A0">
        <w:rPr>
          <w:color w:val="000000" w:themeColor="text1"/>
        </w:rPr>
        <w:t>(c) requires the apprenticeship program to:</w:t>
      </w:r>
    </w:p>
    <w:p w14:paraId="7C76BC3E" w14:textId="09822774" w:rsidR="00AB12A0" w:rsidRDefault="00AB12A0" w:rsidP="00052360">
      <w:pPr>
        <w:pStyle w:val="NormalWeb"/>
        <w:numPr>
          <w:ilvl w:val="0"/>
          <w:numId w:val="6"/>
        </w:numPr>
        <w:spacing w:before="0" w:beforeAutospacing="0" w:after="0" w:afterAutospacing="0"/>
        <w:ind w:left="1440"/>
        <w:contextualSpacing/>
        <w:rPr>
          <w:color w:val="000000" w:themeColor="text1"/>
        </w:rPr>
      </w:pPr>
      <w:r>
        <w:rPr>
          <w:color w:val="000000" w:themeColor="text1"/>
        </w:rPr>
        <w:t xml:space="preserve">Lead directly to employment at CISA or as a contractor </w:t>
      </w:r>
      <w:r w:rsidR="00DB41D7">
        <w:rPr>
          <w:color w:val="000000" w:themeColor="text1"/>
        </w:rPr>
        <w:t>hired by CISA,</w:t>
      </w:r>
      <w:r>
        <w:rPr>
          <w:color w:val="000000" w:themeColor="text1"/>
        </w:rPr>
        <w:t xml:space="preserve"> </w:t>
      </w:r>
      <w:r w:rsidR="00DB41D7">
        <w:rPr>
          <w:color w:val="000000" w:themeColor="text1"/>
        </w:rPr>
        <w:t>ensuring</w:t>
      </w:r>
      <w:r>
        <w:rPr>
          <w:color w:val="000000" w:themeColor="text1"/>
        </w:rPr>
        <w:t xml:space="preserve"> the program actually helps CISA</w:t>
      </w:r>
      <w:r w:rsidR="00DB41D7">
        <w:rPr>
          <w:color w:val="000000" w:themeColor="text1"/>
        </w:rPr>
        <w:t xml:space="preserve"> build their workforce pipeline;</w:t>
      </w:r>
    </w:p>
    <w:p w14:paraId="1BC1FFC0" w14:textId="67F8C05B" w:rsidR="00AB12A0" w:rsidRDefault="00AB12A0" w:rsidP="00052360">
      <w:pPr>
        <w:pStyle w:val="NormalWeb"/>
        <w:numPr>
          <w:ilvl w:val="0"/>
          <w:numId w:val="6"/>
        </w:numPr>
        <w:spacing w:before="0" w:beforeAutospacing="0" w:after="0" w:afterAutospacing="0"/>
        <w:ind w:left="1440"/>
        <w:contextualSpacing/>
        <w:rPr>
          <w:color w:val="000000" w:themeColor="text1"/>
        </w:rPr>
      </w:pPr>
      <w:r>
        <w:rPr>
          <w:color w:val="000000" w:themeColor="text1"/>
        </w:rPr>
        <w:t>Focus on the skills needed to meet CISA’</w:t>
      </w:r>
      <w:r w:rsidR="00DB41D7">
        <w:rPr>
          <w:color w:val="000000" w:themeColor="text1"/>
        </w:rPr>
        <w:t>s cybersecurity work needs; and</w:t>
      </w:r>
    </w:p>
    <w:p w14:paraId="22C3A85C" w14:textId="22FA9961" w:rsidR="00AB12A0" w:rsidRDefault="00AB12A0" w:rsidP="00052360">
      <w:pPr>
        <w:pStyle w:val="NormalWeb"/>
        <w:numPr>
          <w:ilvl w:val="0"/>
          <w:numId w:val="6"/>
        </w:numPr>
        <w:spacing w:before="0" w:beforeAutospacing="0" w:after="0" w:afterAutospacing="0"/>
        <w:ind w:left="1440"/>
        <w:contextualSpacing/>
        <w:rPr>
          <w:color w:val="000000" w:themeColor="text1"/>
        </w:rPr>
      </w:pPr>
      <w:r>
        <w:rPr>
          <w:color w:val="000000" w:themeColor="text1"/>
        </w:rPr>
        <w:t>Be a registered apprenticeship approved by the Office of Apprenticeship of the Department of Labor.</w:t>
      </w:r>
    </w:p>
    <w:p w14:paraId="02DAE92C" w14:textId="08742376" w:rsidR="00AB12A0" w:rsidRDefault="00AB12A0" w:rsidP="00052360">
      <w:pPr>
        <w:pStyle w:val="NormalWeb"/>
        <w:spacing w:before="0" w:beforeAutospacing="0" w:after="0" w:afterAutospacing="0"/>
        <w:ind w:left="720"/>
        <w:contextualSpacing/>
        <w:rPr>
          <w:color w:val="000000" w:themeColor="text1"/>
        </w:rPr>
      </w:pPr>
    </w:p>
    <w:p w14:paraId="6A811D03" w14:textId="76792C1E" w:rsidR="00AB12A0" w:rsidRDefault="00500250" w:rsidP="00052360">
      <w:pPr>
        <w:pStyle w:val="NormalWeb"/>
        <w:spacing w:before="0" w:beforeAutospacing="0" w:after="0" w:afterAutospacing="0"/>
        <w:ind w:left="720"/>
        <w:contextualSpacing/>
        <w:rPr>
          <w:color w:val="000000" w:themeColor="text1"/>
        </w:rPr>
      </w:pPr>
      <w:r>
        <w:rPr>
          <w:color w:val="000000" w:themeColor="text1"/>
        </w:rPr>
        <w:t xml:space="preserve">Subsection </w:t>
      </w:r>
      <w:r w:rsidR="009505DF">
        <w:rPr>
          <w:color w:val="000000" w:themeColor="text1"/>
        </w:rPr>
        <w:t>2218</w:t>
      </w:r>
      <w:r w:rsidR="00BA59D0">
        <w:rPr>
          <w:color w:val="000000" w:themeColor="text1"/>
        </w:rPr>
        <w:t>(d) requires CISA to consult with the Departments of Labor and Defense, the National Institute of Standards and Technology</w:t>
      </w:r>
      <w:r w:rsidR="00385BE7">
        <w:rPr>
          <w:color w:val="000000" w:themeColor="text1"/>
        </w:rPr>
        <w:t xml:space="preserve"> (NIST)</w:t>
      </w:r>
      <w:r w:rsidR="00BA59D0">
        <w:rPr>
          <w:color w:val="000000" w:themeColor="text1"/>
        </w:rPr>
        <w:t>, the National Science Foundation</w:t>
      </w:r>
      <w:r w:rsidR="00385BE7">
        <w:rPr>
          <w:color w:val="000000" w:themeColor="text1"/>
        </w:rPr>
        <w:t xml:space="preserve"> (NSF)</w:t>
      </w:r>
      <w:r w:rsidR="00BA59D0">
        <w:rPr>
          <w:color w:val="000000" w:themeColor="text1"/>
        </w:rPr>
        <w:t>, and the Office of Personnel Management</w:t>
      </w:r>
      <w:r w:rsidR="00385BE7">
        <w:rPr>
          <w:color w:val="000000" w:themeColor="text1"/>
        </w:rPr>
        <w:t xml:space="preserve"> (OPM)</w:t>
      </w:r>
      <w:r w:rsidR="00BA59D0">
        <w:rPr>
          <w:color w:val="000000" w:themeColor="text1"/>
        </w:rPr>
        <w:t xml:space="preserve"> to leverage existing resources, knowledge, and experience from across the federal government.</w:t>
      </w:r>
    </w:p>
    <w:p w14:paraId="6FDBF31F" w14:textId="6F9AC8ED" w:rsidR="00BA59D0" w:rsidRDefault="00BA59D0" w:rsidP="00052360">
      <w:pPr>
        <w:pStyle w:val="NormalWeb"/>
        <w:spacing w:before="0" w:beforeAutospacing="0" w:after="0" w:afterAutospacing="0"/>
        <w:ind w:left="720"/>
        <w:contextualSpacing/>
        <w:rPr>
          <w:color w:val="000000" w:themeColor="text1"/>
        </w:rPr>
      </w:pPr>
    </w:p>
    <w:p w14:paraId="201B2782" w14:textId="05E3BAAC" w:rsidR="00BA59D0" w:rsidRDefault="00500250" w:rsidP="00052360">
      <w:pPr>
        <w:pStyle w:val="NormalWeb"/>
        <w:spacing w:before="0" w:beforeAutospacing="0" w:after="0" w:afterAutospacing="0"/>
        <w:ind w:left="720"/>
        <w:contextualSpacing/>
        <w:rPr>
          <w:color w:val="000000" w:themeColor="text1"/>
        </w:rPr>
      </w:pPr>
      <w:r>
        <w:rPr>
          <w:color w:val="000000" w:themeColor="text1"/>
        </w:rPr>
        <w:t xml:space="preserve">Subsection </w:t>
      </w:r>
      <w:r w:rsidR="009505DF">
        <w:rPr>
          <w:color w:val="000000" w:themeColor="text1"/>
        </w:rPr>
        <w:t>2218</w:t>
      </w:r>
      <w:r w:rsidR="00BA59D0">
        <w:rPr>
          <w:color w:val="000000" w:themeColor="text1"/>
        </w:rPr>
        <w:t>(e) gives CISA the option to enter into contracts or cooperative agreements with eligible entities to help implement the apprenticeship program. Eligible entities should have knowledge of cybersecurity workforce development and experience with implementing or supporting apprenticeship programs with positive outcomes.</w:t>
      </w:r>
    </w:p>
    <w:p w14:paraId="5DD52B22" w14:textId="0F91AF48" w:rsidR="00BA59D0" w:rsidRDefault="00BA59D0" w:rsidP="00052360">
      <w:pPr>
        <w:pStyle w:val="NormalWeb"/>
        <w:spacing w:before="0" w:beforeAutospacing="0" w:after="0" w:afterAutospacing="0"/>
        <w:ind w:left="720"/>
        <w:contextualSpacing/>
        <w:rPr>
          <w:color w:val="000000" w:themeColor="text1"/>
        </w:rPr>
      </w:pPr>
    </w:p>
    <w:p w14:paraId="62FE28E8" w14:textId="1BE72EB0" w:rsidR="00BA59D0" w:rsidRDefault="00500250" w:rsidP="00052360">
      <w:pPr>
        <w:pStyle w:val="NormalWeb"/>
        <w:spacing w:before="0" w:beforeAutospacing="0" w:after="0" w:afterAutospacing="0"/>
        <w:ind w:left="720"/>
        <w:contextualSpacing/>
        <w:rPr>
          <w:color w:val="000000" w:themeColor="text1"/>
        </w:rPr>
      </w:pPr>
      <w:r>
        <w:rPr>
          <w:color w:val="000000" w:themeColor="text1"/>
        </w:rPr>
        <w:lastRenderedPageBreak/>
        <w:t xml:space="preserve">Subsection </w:t>
      </w:r>
      <w:r w:rsidR="009505DF">
        <w:rPr>
          <w:color w:val="000000" w:themeColor="text1"/>
        </w:rPr>
        <w:t>2218</w:t>
      </w:r>
      <w:r w:rsidR="00BA59D0">
        <w:rPr>
          <w:color w:val="000000" w:themeColor="text1"/>
        </w:rPr>
        <w:t xml:space="preserve">(f) </w:t>
      </w:r>
      <w:r w:rsidR="00C170DA">
        <w:rPr>
          <w:color w:val="000000" w:themeColor="text1"/>
        </w:rPr>
        <w:t xml:space="preserve">gives CISA flexibility </w:t>
      </w:r>
      <w:r w:rsidR="000A6088">
        <w:rPr>
          <w:color w:val="000000" w:themeColor="text1"/>
        </w:rPr>
        <w:t>for requirements for</w:t>
      </w:r>
      <w:r>
        <w:rPr>
          <w:color w:val="000000" w:themeColor="text1"/>
        </w:rPr>
        <w:t xml:space="preserve"> </w:t>
      </w:r>
      <w:r w:rsidR="00C170DA">
        <w:rPr>
          <w:color w:val="000000" w:themeColor="text1"/>
        </w:rPr>
        <w:t>eligible entities seeking a contract or cooperative agreement.</w:t>
      </w:r>
    </w:p>
    <w:p w14:paraId="694D6BAE" w14:textId="7D21DFE9" w:rsidR="00C170DA" w:rsidRDefault="00C170DA" w:rsidP="00052360">
      <w:pPr>
        <w:pStyle w:val="NormalWeb"/>
        <w:spacing w:before="0" w:beforeAutospacing="0" w:after="0" w:afterAutospacing="0"/>
        <w:ind w:left="720"/>
        <w:contextualSpacing/>
        <w:rPr>
          <w:color w:val="000000" w:themeColor="text1"/>
        </w:rPr>
      </w:pPr>
    </w:p>
    <w:p w14:paraId="1797DCD7" w14:textId="3C4106E5" w:rsidR="00C170DA" w:rsidRDefault="00500250" w:rsidP="00052360">
      <w:pPr>
        <w:pStyle w:val="NormalWeb"/>
        <w:spacing w:before="0" w:beforeAutospacing="0" w:after="0" w:afterAutospacing="0"/>
        <w:ind w:left="720"/>
        <w:contextualSpacing/>
        <w:rPr>
          <w:color w:val="000000" w:themeColor="text1"/>
        </w:rPr>
      </w:pPr>
      <w:r>
        <w:rPr>
          <w:color w:val="000000" w:themeColor="text1"/>
        </w:rPr>
        <w:t xml:space="preserve">Subsection </w:t>
      </w:r>
      <w:r w:rsidR="009505DF">
        <w:rPr>
          <w:color w:val="000000" w:themeColor="text1"/>
        </w:rPr>
        <w:t>2218</w:t>
      </w:r>
      <w:r w:rsidR="00C170DA">
        <w:rPr>
          <w:color w:val="000000" w:themeColor="text1"/>
        </w:rPr>
        <w:t>(g) allows CISA to prioritize eligible entities that</w:t>
      </w:r>
      <w:r w:rsidR="00DB41D7">
        <w:rPr>
          <w:color w:val="000000" w:themeColor="text1"/>
        </w:rPr>
        <w:t>:</w:t>
      </w:r>
    </w:p>
    <w:p w14:paraId="6884A3E5" w14:textId="4794FB24" w:rsidR="00DB41D7" w:rsidRDefault="00DB41D7" w:rsidP="00052360">
      <w:pPr>
        <w:pStyle w:val="NormalWeb"/>
        <w:numPr>
          <w:ilvl w:val="0"/>
          <w:numId w:val="7"/>
        </w:numPr>
        <w:spacing w:before="0" w:beforeAutospacing="0" w:after="0" w:afterAutospacing="0"/>
        <w:ind w:left="1440"/>
        <w:contextualSpacing/>
        <w:rPr>
          <w:color w:val="000000" w:themeColor="text1"/>
        </w:rPr>
      </w:pPr>
      <w:r>
        <w:rPr>
          <w:color w:val="000000" w:themeColor="text1"/>
        </w:rPr>
        <w:t>Are members of an industry or sector partnership;</w:t>
      </w:r>
    </w:p>
    <w:p w14:paraId="30405FB8" w14:textId="3768E3E5" w:rsidR="00DB41D7" w:rsidRDefault="00DB41D7" w:rsidP="00052360">
      <w:pPr>
        <w:pStyle w:val="NormalWeb"/>
        <w:numPr>
          <w:ilvl w:val="0"/>
          <w:numId w:val="7"/>
        </w:numPr>
        <w:spacing w:before="0" w:beforeAutospacing="0" w:after="0" w:afterAutospacing="0"/>
        <w:ind w:left="1440"/>
        <w:contextualSpacing/>
        <w:rPr>
          <w:color w:val="000000" w:themeColor="text1"/>
        </w:rPr>
      </w:pPr>
      <w:r>
        <w:rPr>
          <w:color w:val="000000" w:themeColor="text1"/>
        </w:rPr>
        <w:t>Have experience providing instruction for cybersecurity or related apprenticeships;</w:t>
      </w:r>
    </w:p>
    <w:p w14:paraId="6DD3449D" w14:textId="47DE9A10" w:rsidR="00DB41D7" w:rsidRDefault="00DB41D7" w:rsidP="00052360">
      <w:pPr>
        <w:pStyle w:val="NormalWeb"/>
        <w:numPr>
          <w:ilvl w:val="0"/>
          <w:numId w:val="7"/>
        </w:numPr>
        <w:spacing w:before="0" w:beforeAutospacing="0" w:after="0" w:afterAutospacing="0"/>
        <w:ind w:left="1440"/>
        <w:contextualSpacing/>
        <w:rPr>
          <w:color w:val="000000" w:themeColor="text1"/>
        </w:rPr>
      </w:pPr>
      <w:r>
        <w:rPr>
          <w:color w:val="000000" w:themeColor="text1"/>
        </w:rPr>
        <w:t>Help veterans and members of the armed forces transition to civilian jobs; or</w:t>
      </w:r>
    </w:p>
    <w:p w14:paraId="7FB1617E" w14:textId="4CA0E015" w:rsidR="00DB41D7" w:rsidRDefault="00E12048" w:rsidP="00052360">
      <w:pPr>
        <w:pStyle w:val="NormalWeb"/>
        <w:numPr>
          <w:ilvl w:val="0"/>
          <w:numId w:val="7"/>
        </w:numPr>
        <w:spacing w:before="0" w:beforeAutospacing="0" w:after="0" w:afterAutospacing="0"/>
        <w:ind w:left="1440"/>
        <w:contextualSpacing/>
        <w:rPr>
          <w:color w:val="000000" w:themeColor="text1"/>
        </w:rPr>
      </w:pPr>
      <w:r>
        <w:rPr>
          <w:color w:val="000000" w:themeColor="text1"/>
        </w:rPr>
        <w:t>Plans to work with a State agency on the apprenticeship or with an entity that receives State funding.</w:t>
      </w:r>
    </w:p>
    <w:p w14:paraId="52C16563" w14:textId="4DDE62D0" w:rsidR="00E12048" w:rsidRDefault="00E12048" w:rsidP="00052360">
      <w:pPr>
        <w:pStyle w:val="NormalWeb"/>
        <w:spacing w:before="0" w:beforeAutospacing="0" w:after="0" w:afterAutospacing="0"/>
        <w:ind w:left="720"/>
        <w:contextualSpacing/>
        <w:rPr>
          <w:color w:val="000000" w:themeColor="text1"/>
        </w:rPr>
      </w:pPr>
    </w:p>
    <w:p w14:paraId="67819C1A" w14:textId="00860744" w:rsidR="00E12048" w:rsidRDefault="00500250" w:rsidP="00052360">
      <w:pPr>
        <w:pStyle w:val="NormalWeb"/>
        <w:spacing w:before="0" w:beforeAutospacing="0" w:after="0" w:afterAutospacing="0"/>
        <w:ind w:left="720"/>
        <w:contextualSpacing/>
        <w:rPr>
          <w:color w:val="000000" w:themeColor="text1"/>
        </w:rPr>
      </w:pPr>
      <w:r>
        <w:rPr>
          <w:color w:val="000000" w:themeColor="text1"/>
        </w:rPr>
        <w:t xml:space="preserve">Subsection </w:t>
      </w:r>
      <w:r w:rsidR="009505DF">
        <w:rPr>
          <w:color w:val="000000" w:themeColor="text1"/>
        </w:rPr>
        <w:t>2218</w:t>
      </w:r>
      <w:r w:rsidR="00E12048">
        <w:rPr>
          <w:color w:val="000000" w:themeColor="text1"/>
        </w:rPr>
        <w:t>(h) requires CISA to provide technical assistance to eligible entities to leverage existing federal programs and resources.</w:t>
      </w:r>
    </w:p>
    <w:p w14:paraId="600EE066" w14:textId="233482BE" w:rsidR="00E12048" w:rsidRDefault="00E12048" w:rsidP="00052360">
      <w:pPr>
        <w:pStyle w:val="NormalWeb"/>
        <w:spacing w:before="0" w:beforeAutospacing="0" w:after="0" w:afterAutospacing="0"/>
        <w:ind w:left="720"/>
        <w:contextualSpacing/>
        <w:rPr>
          <w:color w:val="000000" w:themeColor="text1"/>
        </w:rPr>
      </w:pPr>
    </w:p>
    <w:p w14:paraId="3088855F" w14:textId="13FD0117" w:rsidR="00E12048" w:rsidRDefault="00500250" w:rsidP="00052360">
      <w:pPr>
        <w:pStyle w:val="NormalWeb"/>
        <w:spacing w:before="0" w:beforeAutospacing="0" w:after="0" w:afterAutospacing="0"/>
        <w:ind w:left="720"/>
        <w:contextualSpacing/>
        <w:rPr>
          <w:color w:val="000000" w:themeColor="text1"/>
        </w:rPr>
      </w:pPr>
      <w:r>
        <w:rPr>
          <w:color w:val="000000" w:themeColor="text1"/>
        </w:rPr>
        <w:t xml:space="preserve">Subsection </w:t>
      </w:r>
      <w:r w:rsidR="009505DF">
        <w:rPr>
          <w:color w:val="000000" w:themeColor="text1"/>
        </w:rPr>
        <w:t>2218</w:t>
      </w:r>
      <w:r w:rsidR="00E12048">
        <w:rPr>
          <w:color w:val="000000" w:themeColor="text1"/>
        </w:rPr>
        <w:t xml:space="preserve">(i) </w:t>
      </w:r>
      <w:r w:rsidR="000A6088">
        <w:rPr>
          <w:color w:val="000000" w:themeColor="text1"/>
        </w:rPr>
        <w:t xml:space="preserve">refers to the hiring flexibility provided in the </w:t>
      </w:r>
      <w:r w:rsidR="00C661E2">
        <w:rPr>
          <w:color w:val="000000" w:themeColor="text1"/>
        </w:rPr>
        <w:t>Border Patrol Agent Pay Reform Act of 2014</w:t>
      </w:r>
      <w:r w:rsidR="000A6088">
        <w:rPr>
          <w:color w:val="000000" w:themeColor="text1"/>
        </w:rPr>
        <w:t xml:space="preserve"> for</w:t>
      </w:r>
      <w:r w:rsidR="00C661E2">
        <w:rPr>
          <w:color w:val="000000" w:themeColor="text1"/>
        </w:rPr>
        <w:t xml:space="preserve"> hiring cybersecurity positions, and </w:t>
      </w:r>
      <w:r w:rsidR="000A6088">
        <w:rPr>
          <w:color w:val="000000" w:themeColor="text1"/>
        </w:rPr>
        <w:t xml:space="preserve">would allow </w:t>
      </w:r>
      <w:r w:rsidR="00C661E2">
        <w:rPr>
          <w:color w:val="000000" w:themeColor="text1"/>
        </w:rPr>
        <w:t xml:space="preserve">graduates from CISA’s apprenticeship program </w:t>
      </w:r>
      <w:r w:rsidR="000A6088">
        <w:rPr>
          <w:color w:val="000000" w:themeColor="text1"/>
        </w:rPr>
        <w:t xml:space="preserve">to </w:t>
      </w:r>
      <w:r>
        <w:rPr>
          <w:color w:val="000000" w:themeColor="text1"/>
        </w:rPr>
        <w:t>be hired using that authority</w:t>
      </w:r>
      <w:r w:rsidR="00C661E2">
        <w:rPr>
          <w:color w:val="000000" w:themeColor="text1"/>
        </w:rPr>
        <w:t>.</w:t>
      </w:r>
    </w:p>
    <w:p w14:paraId="53DCF119" w14:textId="4D01B1DE" w:rsidR="00C661E2" w:rsidRDefault="00C661E2" w:rsidP="00052360">
      <w:pPr>
        <w:pStyle w:val="NormalWeb"/>
        <w:spacing w:before="0" w:beforeAutospacing="0" w:after="0" w:afterAutospacing="0"/>
        <w:ind w:left="720"/>
        <w:contextualSpacing/>
        <w:rPr>
          <w:color w:val="000000" w:themeColor="text1"/>
        </w:rPr>
      </w:pPr>
    </w:p>
    <w:p w14:paraId="5511809E" w14:textId="61F2D9B9" w:rsidR="00C661E2" w:rsidRDefault="00500250" w:rsidP="00052360">
      <w:pPr>
        <w:pStyle w:val="NormalWeb"/>
        <w:spacing w:before="0" w:beforeAutospacing="0" w:after="0" w:afterAutospacing="0"/>
        <w:ind w:left="720"/>
        <w:contextualSpacing/>
        <w:rPr>
          <w:color w:val="000000" w:themeColor="text1"/>
        </w:rPr>
      </w:pPr>
      <w:r>
        <w:rPr>
          <w:color w:val="000000" w:themeColor="text1"/>
        </w:rPr>
        <w:t xml:space="preserve">Subsection </w:t>
      </w:r>
      <w:r w:rsidR="009505DF">
        <w:rPr>
          <w:color w:val="000000" w:themeColor="text1"/>
        </w:rPr>
        <w:t>2218</w:t>
      </w:r>
      <w:r w:rsidR="00C661E2">
        <w:rPr>
          <w:color w:val="000000" w:themeColor="text1"/>
        </w:rPr>
        <w:t>(j) requires CISA to report to Congress every 2 years on the activities carried out to implement an apprenticeship program</w:t>
      </w:r>
      <w:r w:rsidR="00052360">
        <w:rPr>
          <w:color w:val="000000" w:themeColor="text1"/>
        </w:rPr>
        <w:t xml:space="preserve"> by CISA and any entities that CISA worked with, along with an assessment of the results achieved by the apprenticeship program.</w:t>
      </w:r>
    </w:p>
    <w:p w14:paraId="46063BC7" w14:textId="598D07EC" w:rsidR="00052360" w:rsidRDefault="00052360" w:rsidP="00052360">
      <w:pPr>
        <w:pStyle w:val="NormalWeb"/>
        <w:spacing w:before="0" w:beforeAutospacing="0" w:after="0" w:afterAutospacing="0"/>
        <w:ind w:left="720"/>
        <w:contextualSpacing/>
        <w:rPr>
          <w:color w:val="000000" w:themeColor="text1"/>
        </w:rPr>
      </w:pPr>
    </w:p>
    <w:p w14:paraId="1275C2E0" w14:textId="59012F30" w:rsidR="00052360" w:rsidRDefault="00500250" w:rsidP="00052360">
      <w:pPr>
        <w:pStyle w:val="NormalWeb"/>
        <w:spacing w:before="0" w:beforeAutospacing="0" w:after="0" w:afterAutospacing="0"/>
        <w:ind w:left="720"/>
        <w:contextualSpacing/>
        <w:rPr>
          <w:color w:val="000000" w:themeColor="text1"/>
        </w:rPr>
      </w:pPr>
      <w:r>
        <w:rPr>
          <w:color w:val="000000" w:themeColor="text1"/>
        </w:rPr>
        <w:t xml:space="preserve">Subsection </w:t>
      </w:r>
      <w:r w:rsidR="009505DF">
        <w:rPr>
          <w:color w:val="000000" w:themeColor="text1"/>
        </w:rPr>
        <w:t>2218</w:t>
      </w:r>
      <w:r w:rsidR="00052360">
        <w:rPr>
          <w:color w:val="000000" w:themeColor="text1"/>
        </w:rPr>
        <w:t>(k) requires CISA to submit annual reports to Congress and the Secretary of Labor on the effectiveness of the apprenticeship based on standard metrics laid out in statute.</w:t>
      </w:r>
    </w:p>
    <w:p w14:paraId="50E47AC7" w14:textId="3FD89D43" w:rsidR="00052360" w:rsidRDefault="00052360" w:rsidP="00052360">
      <w:pPr>
        <w:pStyle w:val="NormalWeb"/>
        <w:spacing w:before="0" w:beforeAutospacing="0" w:after="0" w:afterAutospacing="0"/>
        <w:ind w:left="720"/>
        <w:contextualSpacing/>
        <w:rPr>
          <w:color w:val="000000" w:themeColor="text1"/>
        </w:rPr>
      </w:pPr>
    </w:p>
    <w:p w14:paraId="7415EB74" w14:textId="68E53E15" w:rsidR="00052360" w:rsidRDefault="00500250" w:rsidP="00052360">
      <w:pPr>
        <w:pStyle w:val="NormalWeb"/>
        <w:spacing w:before="0" w:beforeAutospacing="0" w:after="0" w:afterAutospacing="0"/>
        <w:ind w:left="720"/>
        <w:contextualSpacing/>
        <w:rPr>
          <w:color w:val="000000" w:themeColor="text1"/>
        </w:rPr>
      </w:pPr>
      <w:r>
        <w:rPr>
          <w:color w:val="000000" w:themeColor="text1"/>
        </w:rPr>
        <w:t xml:space="preserve">Subsection </w:t>
      </w:r>
      <w:r w:rsidR="009505DF">
        <w:rPr>
          <w:color w:val="000000" w:themeColor="text1"/>
        </w:rPr>
        <w:t>2218</w:t>
      </w:r>
      <w:r w:rsidR="00052360">
        <w:rPr>
          <w:color w:val="000000" w:themeColor="text1"/>
        </w:rPr>
        <w:t>(l) authorizes such sums as necessary to implement the apprenticeship.</w:t>
      </w:r>
    </w:p>
    <w:p w14:paraId="544213D6" w14:textId="45C5A0F0" w:rsidR="00052360" w:rsidRDefault="00052360" w:rsidP="00E12048">
      <w:pPr>
        <w:pStyle w:val="NormalWeb"/>
        <w:spacing w:before="0" w:beforeAutospacing="0" w:after="0" w:afterAutospacing="0"/>
        <w:contextualSpacing/>
        <w:rPr>
          <w:color w:val="000000" w:themeColor="text1"/>
        </w:rPr>
      </w:pPr>
    </w:p>
    <w:p w14:paraId="49BBF84B" w14:textId="03131159" w:rsidR="00052360" w:rsidRDefault="009505DF" w:rsidP="00E12048">
      <w:pPr>
        <w:pStyle w:val="NormalWeb"/>
        <w:spacing w:before="0" w:beforeAutospacing="0" w:after="0" w:afterAutospacing="0"/>
        <w:contextualSpacing/>
        <w:rPr>
          <w:color w:val="000000" w:themeColor="text1"/>
        </w:rPr>
      </w:pPr>
      <w:r>
        <w:rPr>
          <w:color w:val="000000" w:themeColor="text1"/>
        </w:rPr>
        <w:t>Section 4</w:t>
      </w:r>
      <w:r w:rsidR="00337A9D">
        <w:rPr>
          <w:color w:val="000000" w:themeColor="text1"/>
        </w:rPr>
        <w:t xml:space="preserve"> establishes a pilot cybersecurity training program within the Department of Veterans Affairs</w:t>
      </w:r>
      <w:r w:rsidR="00385BE7">
        <w:rPr>
          <w:color w:val="000000" w:themeColor="text1"/>
        </w:rPr>
        <w:t xml:space="preserve"> (VA)</w:t>
      </w:r>
      <w:r w:rsidR="00337A9D">
        <w:rPr>
          <w:color w:val="000000" w:themeColor="text1"/>
        </w:rPr>
        <w:t>.</w:t>
      </w:r>
    </w:p>
    <w:p w14:paraId="3CBE90E2" w14:textId="67CFDA4F" w:rsidR="00337A9D" w:rsidRDefault="00337A9D" w:rsidP="00E12048">
      <w:pPr>
        <w:pStyle w:val="NormalWeb"/>
        <w:spacing w:before="0" w:beforeAutospacing="0" w:after="0" w:afterAutospacing="0"/>
        <w:contextualSpacing/>
        <w:rPr>
          <w:color w:val="000000" w:themeColor="text1"/>
        </w:rPr>
      </w:pPr>
    </w:p>
    <w:p w14:paraId="34EDBFF3" w14:textId="35C03E9E" w:rsidR="004320AC" w:rsidRDefault="004320AC" w:rsidP="004320AC">
      <w:pPr>
        <w:pStyle w:val="NormalWeb"/>
        <w:spacing w:before="0" w:beforeAutospacing="0" w:after="0" w:afterAutospacing="0"/>
        <w:ind w:left="720"/>
        <w:contextualSpacing/>
        <w:rPr>
          <w:color w:val="000000" w:themeColor="text1"/>
        </w:rPr>
      </w:pPr>
      <w:r>
        <w:rPr>
          <w:color w:val="000000" w:themeColor="text1"/>
        </w:rPr>
        <w:t>Subsection (a) defines “eligible individuals” as members of the Armed Forces transitioning to civilian life or a veteran, “portable credentials” as a documented award that shows an individual has achieved specific learning outcomes and “work-based learning” as the definition given in the Carl D. Perkins Career and Technical Education Act of 2006.</w:t>
      </w:r>
    </w:p>
    <w:p w14:paraId="03CB5D59" w14:textId="77777777" w:rsidR="004320AC" w:rsidRDefault="004320AC" w:rsidP="00337A9D">
      <w:pPr>
        <w:pStyle w:val="NormalWeb"/>
        <w:spacing w:before="0" w:beforeAutospacing="0" w:after="0" w:afterAutospacing="0"/>
        <w:ind w:left="720"/>
        <w:contextualSpacing/>
        <w:rPr>
          <w:color w:val="000000" w:themeColor="text1"/>
        </w:rPr>
      </w:pPr>
    </w:p>
    <w:p w14:paraId="2BF6E889" w14:textId="543DBF72" w:rsidR="00337A9D" w:rsidRDefault="007868F9" w:rsidP="00337A9D">
      <w:pPr>
        <w:pStyle w:val="NormalWeb"/>
        <w:spacing w:before="0" w:beforeAutospacing="0" w:after="0" w:afterAutospacing="0"/>
        <w:ind w:left="720"/>
        <w:contextualSpacing/>
        <w:rPr>
          <w:color w:val="000000" w:themeColor="text1"/>
        </w:rPr>
      </w:pPr>
      <w:r>
        <w:rPr>
          <w:color w:val="000000" w:themeColor="text1"/>
        </w:rPr>
        <w:t>Subs</w:t>
      </w:r>
      <w:r w:rsidR="004320AC">
        <w:rPr>
          <w:color w:val="000000" w:themeColor="text1"/>
        </w:rPr>
        <w:t>ection (b</w:t>
      </w:r>
      <w:r w:rsidR="00337A9D">
        <w:rPr>
          <w:color w:val="000000" w:themeColor="text1"/>
        </w:rPr>
        <w:t xml:space="preserve">) directs the </w:t>
      </w:r>
      <w:r w:rsidR="00385BE7">
        <w:rPr>
          <w:color w:val="000000" w:themeColor="text1"/>
        </w:rPr>
        <w:t>VA</w:t>
      </w:r>
      <w:r w:rsidR="00337A9D">
        <w:rPr>
          <w:color w:val="000000" w:themeColor="text1"/>
        </w:rPr>
        <w:t xml:space="preserve"> to establish the pilot program within 1 year.</w:t>
      </w:r>
    </w:p>
    <w:p w14:paraId="45566BA6" w14:textId="3E4B4544" w:rsidR="00337A9D" w:rsidRDefault="00337A9D" w:rsidP="00337A9D">
      <w:pPr>
        <w:pStyle w:val="NormalWeb"/>
        <w:spacing w:before="0" w:beforeAutospacing="0" w:after="0" w:afterAutospacing="0"/>
        <w:ind w:left="720"/>
        <w:contextualSpacing/>
        <w:rPr>
          <w:color w:val="000000" w:themeColor="text1"/>
        </w:rPr>
      </w:pPr>
    </w:p>
    <w:p w14:paraId="1BA621EF" w14:textId="23CBFE7E" w:rsidR="00337A9D" w:rsidRDefault="007868F9" w:rsidP="00337A9D">
      <w:pPr>
        <w:pStyle w:val="NormalWeb"/>
        <w:spacing w:before="0" w:beforeAutospacing="0" w:after="0" w:afterAutospacing="0"/>
        <w:ind w:left="720"/>
        <w:contextualSpacing/>
        <w:rPr>
          <w:color w:val="000000" w:themeColor="text1"/>
        </w:rPr>
      </w:pPr>
      <w:r>
        <w:rPr>
          <w:color w:val="000000" w:themeColor="text1"/>
        </w:rPr>
        <w:t>Subs</w:t>
      </w:r>
      <w:r w:rsidR="00337A9D">
        <w:rPr>
          <w:color w:val="000000" w:themeColor="text1"/>
        </w:rPr>
        <w:t>ection (c) requires that the pilot program incorporate virtual coursework/training</w:t>
      </w:r>
      <w:r w:rsidR="004320AC">
        <w:rPr>
          <w:color w:val="000000" w:themeColor="text1"/>
        </w:rPr>
        <w:t>, hands-on labs and assessment,</w:t>
      </w:r>
      <w:r w:rsidR="00337A9D">
        <w:rPr>
          <w:color w:val="000000" w:themeColor="text1"/>
        </w:rPr>
        <w:t xml:space="preserve"> and </w:t>
      </w:r>
      <w:r w:rsidR="004320AC">
        <w:rPr>
          <w:color w:val="000000" w:themeColor="text1"/>
        </w:rPr>
        <w:t xml:space="preserve">Federal </w:t>
      </w:r>
      <w:r w:rsidR="00337A9D">
        <w:rPr>
          <w:color w:val="000000" w:themeColor="text1"/>
        </w:rPr>
        <w:t>work-based learning</w:t>
      </w:r>
      <w:r w:rsidR="004320AC">
        <w:rPr>
          <w:color w:val="000000" w:themeColor="text1"/>
        </w:rPr>
        <w:t xml:space="preserve"> opportunities</w:t>
      </w:r>
      <w:r w:rsidR="00337A9D">
        <w:rPr>
          <w:color w:val="000000" w:themeColor="text1"/>
        </w:rPr>
        <w:t>, and that the pilot program give graduates from the program portable credentials.</w:t>
      </w:r>
    </w:p>
    <w:p w14:paraId="69D7BB2D" w14:textId="6FC5DBDB" w:rsidR="00337A9D" w:rsidRDefault="00337A9D" w:rsidP="00337A9D">
      <w:pPr>
        <w:pStyle w:val="NormalWeb"/>
        <w:spacing w:before="0" w:beforeAutospacing="0" w:after="0" w:afterAutospacing="0"/>
        <w:ind w:left="720"/>
        <w:contextualSpacing/>
        <w:rPr>
          <w:color w:val="000000" w:themeColor="text1"/>
        </w:rPr>
      </w:pPr>
    </w:p>
    <w:p w14:paraId="14905E11" w14:textId="4657ABC8" w:rsidR="00337A9D" w:rsidRDefault="007868F9" w:rsidP="00337A9D">
      <w:pPr>
        <w:pStyle w:val="NormalWeb"/>
        <w:spacing w:before="0" w:beforeAutospacing="0" w:after="0" w:afterAutospacing="0"/>
        <w:ind w:left="720"/>
        <w:contextualSpacing/>
        <w:rPr>
          <w:color w:val="000000" w:themeColor="text1"/>
        </w:rPr>
      </w:pPr>
      <w:r>
        <w:rPr>
          <w:color w:val="000000" w:themeColor="text1"/>
        </w:rPr>
        <w:t>Subs</w:t>
      </w:r>
      <w:r w:rsidR="00337A9D">
        <w:rPr>
          <w:color w:val="000000" w:themeColor="text1"/>
        </w:rPr>
        <w:t xml:space="preserve">ection (d) requires the </w:t>
      </w:r>
      <w:r w:rsidR="00385BE7">
        <w:rPr>
          <w:color w:val="000000" w:themeColor="text1"/>
        </w:rPr>
        <w:t>program to align with the National Initiative for Cybersecurity Education Workforce Framework (NICE framework).</w:t>
      </w:r>
    </w:p>
    <w:p w14:paraId="4574C0C4" w14:textId="69E21282" w:rsidR="00385BE7" w:rsidRDefault="00385BE7" w:rsidP="00337A9D">
      <w:pPr>
        <w:pStyle w:val="NormalWeb"/>
        <w:spacing w:before="0" w:beforeAutospacing="0" w:after="0" w:afterAutospacing="0"/>
        <w:ind w:left="720"/>
        <w:contextualSpacing/>
        <w:rPr>
          <w:color w:val="000000" w:themeColor="text1"/>
        </w:rPr>
      </w:pPr>
    </w:p>
    <w:p w14:paraId="20ECE49D" w14:textId="30C29837" w:rsidR="00385BE7" w:rsidRDefault="007868F9" w:rsidP="00337A9D">
      <w:pPr>
        <w:pStyle w:val="NormalWeb"/>
        <w:spacing w:before="0" w:beforeAutospacing="0" w:after="0" w:afterAutospacing="0"/>
        <w:ind w:left="720"/>
        <w:contextualSpacing/>
        <w:rPr>
          <w:color w:val="000000" w:themeColor="text1"/>
        </w:rPr>
      </w:pPr>
      <w:r>
        <w:rPr>
          <w:color w:val="000000" w:themeColor="text1"/>
        </w:rPr>
        <w:lastRenderedPageBreak/>
        <w:t>Subs</w:t>
      </w:r>
      <w:r w:rsidR="00385BE7">
        <w:rPr>
          <w:color w:val="000000" w:themeColor="text1"/>
        </w:rPr>
        <w:t>ection (e) requires the VA to coordinate with the Departments of Homeland Security, Defense, and Labor, the National Institute of Standards and Technology (NIST), and the Office of Personnel Management (OPM) to leverage existing resources and platforms from across the Federal government</w:t>
      </w:r>
      <w:r w:rsidR="00E75248">
        <w:rPr>
          <w:color w:val="000000" w:themeColor="text1"/>
        </w:rPr>
        <w:t xml:space="preserve"> and to identify or create work-based learning opportunities</w:t>
      </w:r>
      <w:r w:rsidR="00385BE7">
        <w:rPr>
          <w:color w:val="000000" w:themeColor="text1"/>
        </w:rPr>
        <w:t>.</w:t>
      </w:r>
    </w:p>
    <w:p w14:paraId="60D6738A" w14:textId="2F848CBD" w:rsidR="00385BE7" w:rsidRDefault="00385BE7" w:rsidP="00337A9D">
      <w:pPr>
        <w:pStyle w:val="NormalWeb"/>
        <w:spacing w:before="0" w:beforeAutospacing="0" w:after="0" w:afterAutospacing="0"/>
        <w:ind w:left="720"/>
        <w:contextualSpacing/>
        <w:rPr>
          <w:color w:val="000000" w:themeColor="text1"/>
        </w:rPr>
      </w:pPr>
    </w:p>
    <w:p w14:paraId="0B17FC70" w14:textId="3DB3B747" w:rsidR="00385BE7" w:rsidRDefault="007868F9" w:rsidP="00337A9D">
      <w:pPr>
        <w:pStyle w:val="NormalWeb"/>
        <w:spacing w:before="0" w:beforeAutospacing="0" w:after="0" w:afterAutospacing="0"/>
        <w:ind w:left="720"/>
        <w:contextualSpacing/>
        <w:rPr>
          <w:color w:val="000000" w:themeColor="text1"/>
        </w:rPr>
      </w:pPr>
      <w:r>
        <w:rPr>
          <w:color w:val="000000" w:themeColor="text1"/>
        </w:rPr>
        <w:t>Subs</w:t>
      </w:r>
      <w:r w:rsidR="00385BE7">
        <w:rPr>
          <w:color w:val="000000" w:themeColor="text1"/>
        </w:rPr>
        <w:t>ection (f) requires the VA to provide</w:t>
      </w:r>
      <w:r w:rsidR="00E75248">
        <w:rPr>
          <w:color w:val="000000" w:themeColor="text1"/>
        </w:rPr>
        <w:t xml:space="preserve"> or procure</w:t>
      </w:r>
      <w:r w:rsidR="00385BE7">
        <w:rPr>
          <w:color w:val="000000" w:themeColor="text1"/>
        </w:rPr>
        <w:t xml:space="preserve"> the resources necessary to ensure that the pilot program can accommodate increased participation from veterans and transitioning service members</w:t>
      </w:r>
      <w:r w:rsidR="00CE361E">
        <w:rPr>
          <w:color w:val="000000" w:themeColor="text1"/>
        </w:rPr>
        <w:t>,</w:t>
      </w:r>
      <w:r w:rsidR="00385BE7">
        <w:rPr>
          <w:color w:val="000000" w:themeColor="text1"/>
        </w:rPr>
        <w:t xml:space="preserve"> ensure that they remain engaged</w:t>
      </w:r>
      <w:r w:rsidR="00CE361E">
        <w:rPr>
          <w:color w:val="000000" w:themeColor="text1"/>
        </w:rPr>
        <w:t>,</w:t>
      </w:r>
      <w:r w:rsidR="00385BE7">
        <w:rPr>
          <w:color w:val="000000" w:themeColor="text1"/>
        </w:rPr>
        <w:t xml:space="preserve"> and successfully </w:t>
      </w:r>
      <w:r w:rsidR="00CE361E">
        <w:rPr>
          <w:color w:val="000000" w:themeColor="text1"/>
        </w:rPr>
        <w:t>connect graduates to job opportunities within the Federal government</w:t>
      </w:r>
      <w:r w:rsidR="00385BE7">
        <w:rPr>
          <w:color w:val="000000" w:themeColor="text1"/>
        </w:rPr>
        <w:t>.</w:t>
      </w:r>
    </w:p>
    <w:p w14:paraId="229865AE" w14:textId="0D8D358A" w:rsidR="00CE361E" w:rsidRDefault="00CE361E" w:rsidP="00337A9D">
      <w:pPr>
        <w:pStyle w:val="NormalWeb"/>
        <w:spacing w:before="0" w:beforeAutospacing="0" w:after="0" w:afterAutospacing="0"/>
        <w:ind w:left="720"/>
        <w:contextualSpacing/>
        <w:rPr>
          <w:color w:val="000000" w:themeColor="text1"/>
        </w:rPr>
      </w:pPr>
    </w:p>
    <w:p w14:paraId="7D4B9712" w14:textId="4182CCD7" w:rsidR="009505DF" w:rsidRDefault="009505DF" w:rsidP="009505DF">
      <w:pPr>
        <w:pStyle w:val="NormalWeb"/>
        <w:spacing w:before="0" w:beforeAutospacing="0" w:after="0" w:afterAutospacing="0"/>
        <w:contextualSpacing/>
        <w:rPr>
          <w:color w:val="000000" w:themeColor="text1"/>
        </w:rPr>
      </w:pPr>
      <w:r>
        <w:rPr>
          <w:color w:val="000000" w:themeColor="text1"/>
        </w:rPr>
        <w:t>Section 5 extends the requirement for OPM to conduct an annual agency-wide cybersecurity position survey and report through 2025.</w:t>
      </w:r>
    </w:p>
    <w:sectPr w:rsidR="009505DF" w:rsidSect="007B076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2D4"/>
    <w:multiLevelType w:val="hybridMultilevel"/>
    <w:tmpl w:val="42CC0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92212E"/>
    <w:multiLevelType w:val="hybridMultilevel"/>
    <w:tmpl w:val="B22C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437CA"/>
    <w:multiLevelType w:val="hybridMultilevel"/>
    <w:tmpl w:val="8A1CD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160E14"/>
    <w:multiLevelType w:val="hybridMultilevel"/>
    <w:tmpl w:val="B4CA1B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40217E67"/>
    <w:multiLevelType w:val="hybridMultilevel"/>
    <w:tmpl w:val="F968A8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023E52"/>
    <w:multiLevelType w:val="hybridMultilevel"/>
    <w:tmpl w:val="1CEC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57C9C"/>
    <w:multiLevelType w:val="hybridMultilevel"/>
    <w:tmpl w:val="85A8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2A"/>
    <w:rsid w:val="00052360"/>
    <w:rsid w:val="00061A02"/>
    <w:rsid w:val="000A6088"/>
    <w:rsid w:val="0010698F"/>
    <w:rsid w:val="0014322A"/>
    <w:rsid w:val="001771B3"/>
    <w:rsid w:val="00200FD6"/>
    <w:rsid w:val="0020779A"/>
    <w:rsid w:val="002502DE"/>
    <w:rsid w:val="00250353"/>
    <w:rsid w:val="00313D59"/>
    <w:rsid w:val="00337A9D"/>
    <w:rsid w:val="00384CFA"/>
    <w:rsid w:val="00385BE7"/>
    <w:rsid w:val="003B6B4D"/>
    <w:rsid w:val="003C6222"/>
    <w:rsid w:val="004320AC"/>
    <w:rsid w:val="004362C2"/>
    <w:rsid w:val="004B0CE2"/>
    <w:rsid w:val="00500250"/>
    <w:rsid w:val="00543793"/>
    <w:rsid w:val="00574B1C"/>
    <w:rsid w:val="00581F0C"/>
    <w:rsid w:val="0058510C"/>
    <w:rsid w:val="005C6E2F"/>
    <w:rsid w:val="006723F3"/>
    <w:rsid w:val="006A1977"/>
    <w:rsid w:val="006D4516"/>
    <w:rsid w:val="00703CE5"/>
    <w:rsid w:val="00731508"/>
    <w:rsid w:val="0076640F"/>
    <w:rsid w:val="007868F9"/>
    <w:rsid w:val="007B0766"/>
    <w:rsid w:val="007D1440"/>
    <w:rsid w:val="007F067C"/>
    <w:rsid w:val="00844DEA"/>
    <w:rsid w:val="0086628F"/>
    <w:rsid w:val="00871128"/>
    <w:rsid w:val="008C342A"/>
    <w:rsid w:val="008F77A3"/>
    <w:rsid w:val="00916415"/>
    <w:rsid w:val="009505DF"/>
    <w:rsid w:val="009568AC"/>
    <w:rsid w:val="00990315"/>
    <w:rsid w:val="009E6DD0"/>
    <w:rsid w:val="009F7CB2"/>
    <w:rsid w:val="00A0691E"/>
    <w:rsid w:val="00A15642"/>
    <w:rsid w:val="00A5229C"/>
    <w:rsid w:val="00A54546"/>
    <w:rsid w:val="00A77293"/>
    <w:rsid w:val="00A87D32"/>
    <w:rsid w:val="00AA2EF9"/>
    <w:rsid w:val="00AB12A0"/>
    <w:rsid w:val="00AD0CF8"/>
    <w:rsid w:val="00B10D3F"/>
    <w:rsid w:val="00B85AED"/>
    <w:rsid w:val="00BA59D0"/>
    <w:rsid w:val="00BD54F5"/>
    <w:rsid w:val="00C03B9D"/>
    <w:rsid w:val="00C04604"/>
    <w:rsid w:val="00C170DA"/>
    <w:rsid w:val="00C1756E"/>
    <w:rsid w:val="00C2667B"/>
    <w:rsid w:val="00C34E31"/>
    <w:rsid w:val="00C661E2"/>
    <w:rsid w:val="00C86822"/>
    <w:rsid w:val="00CD087E"/>
    <w:rsid w:val="00CE361E"/>
    <w:rsid w:val="00D03C02"/>
    <w:rsid w:val="00D24EB5"/>
    <w:rsid w:val="00DB41D7"/>
    <w:rsid w:val="00E02370"/>
    <w:rsid w:val="00E12048"/>
    <w:rsid w:val="00E75248"/>
    <w:rsid w:val="00ED308C"/>
    <w:rsid w:val="00F155B4"/>
    <w:rsid w:val="00FE2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2714F"/>
  <w15:chartTrackingRefBased/>
  <w15:docId w15:val="{E73E4484-9D0D-4ED0-9901-4CF98D3E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342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B6B4D"/>
    <w:pPr>
      <w:ind w:left="720"/>
      <w:contextualSpacing/>
    </w:pPr>
  </w:style>
  <w:style w:type="character" w:styleId="CommentReference">
    <w:name w:val="annotation reference"/>
    <w:basedOn w:val="DefaultParagraphFont"/>
    <w:uiPriority w:val="99"/>
    <w:semiHidden/>
    <w:unhideWhenUsed/>
    <w:rsid w:val="009F7CB2"/>
    <w:rPr>
      <w:sz w:val="16"/>
      <w:szCs w:val="16"/>
    </w:rPr>
  </w:style>
  <w:style w:type="paragraph" w:styleId="CommentText">
    <w:name w:val="annotation text"/>
    <w:basedOn w:val="Normal"/>
    <w:link w:val="CommentTextChar"/>
    <w:uiPriority w:val="99"/>
    <w:semiHidden/>
    <w:unhideWhenUsed/>
    <w:rsid w:val="009F7CB2"/>
    <w:pPr>
      <w:spacing w:line="240" w:lineRule="auto"/>
    </w:pPr>
    <w:rPr>
      <w:sz w:val="20"/>
      <w:szCs w:val="20"/>
    </w:rPr>
  </w:style>
  <w:style w:type="character" w:customStyle="1" w:styleId="CommentTextChar">
    <w:name w:val="Comment Text Char"/>
    <w:basedOn w:val="DefaultParagraphFont"/>
    <w:link w:val="CommentText"/>
    <w:uiPriority w:val="99"/>
    <w:semiHidden/>
    <w:rsid w:val="009F7CB2"/>
    <w:rPr>
      <w:sz w:val="20"/>
      <w:szCs w:val="20"/>
    </w:rPr>
  </w:style>
  <w:style w:type="paragraph" w:styleId="CommentSubject">
    <w:name w:val="annotation subject"/>
    <w:basedOn w:val="CommentText"/>
    <w:next w:val="CommentText"/>
    <w:link w:val="CommentSubjectChar"/>
    <w:uiPriority w:val="99"/>
    <w:semiHidden/>
    <w:unhideWhenUsed/>
    <w:rsid w:val="009F7CB2"/>
    <w:rPr>
      <w:b/>
      <w:bCs/>
    </w:rPr>
  </w:style>
  <w:style w:type="character" w:customStyle="1" w:styleId="CommentSubjectChar">
    <w:name w:val="Comment Subject Char"/>
    <w:basedOn w:val="CommentTextChar"/>
    <w:link w:val="CommentSubject"/>
    <w:uiPriority w:val="99"/>
    <w:semiHidden/>
    <w:rsid w:val="009F7CB2"/>
    <w:rPr>
      <w:b/>
      <w:bCs/>
      <w:sz w:val="20"/>
      <w:szCs w:val="20"/>
    </w:rPr>
  </w:style>
  <w:style w:type="paragraph" w:styleId="BalloonText">
    <w:name w:val="Balloon Text"/>
    <w:basedOn w:val="Normal"/>
    <w:link w:val="BalloonTextChar"/>
    <w:uiPriority w:val="99"/>
    <w:semiHidden/>
    <w:unhideWhenUsed/>
    <w:rsid w:val="009F7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C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90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03743ED2C89542A4CDB2802323A00E" ma:contentTypeVersion="6" ma:contentTypeDescription="Create a new document." ma:contentTypeScope="" ma:versionID="1a6c14b1e0f74e26fd551b73881411a3">
  <xsd:schema xmlns:xsd="http://www.w3.org/2001/XMLSchema" xmlns:xs="http://www.w3.org/2001/XMLSchema" xmlns:p="http://schemas.microsoft.com/office/2006/metadata/properties" xmlns:ns3="270abb3c-8225-4c43-9e5f-378726489e04" targetNamespace="http://schemas.microsoft.com/office/2006/metadata/properties" ma:root="true" ma:fieldsID="ff803ff4008c2c0d15b60cce9482cc16" ns3:_="">
    <xsd:import namespace="270abb3c-8225-4c43-9e5f-378726489e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abb3c-8225-4c43-9e5f-378726489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2E320-386F-40EC-92FD-6D2093C043B1}">
  <ds:schemaRefs>
    <ds:schemaRef ds:uri="http://schemas.microsoft.com/sharepoint/v3/contenttype/forms"/>
  </ds:schemaRefs>
</ds:datastoreItem>
</file>

<file path=customXml/itemProps2.xml><?xml version="1.0" encoding="utf-8"?>
<ds:datastoreItem xmlns:ds="http://schemas.openxmlformats.org/officeDocument/2006/customXml" ds:itemID="{8E6ABED3-8E4A-4CAA-A1E1-CF4A7097C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abb3c-8225-4c43-9e5f-378726489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71DDA-27A9-4027-A751-970B2C0C24A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270abb3c-8225-4c43-9e5f-378726489e04"/>
    <ds:schemaRef ds:uri="http://www.w3.org/XML/1998/namespace"/>
  </ds:schemaRefs>
</ds:datastoreItem>
</file>

<file path=customXml/itemProps4.xml><?xml version="1.0" encoding="utf-8"?>
<ds:datastoreItem xmlns:ds="http://schemas.openxmlformats.org/officeDocument/2006/customXml" ds:itemID="{7DCDB7DA-F090-4381-9AF3-29AD1A5A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Sedova, Katerina (HSGAC)</dc:creator>
  <cp:keywords/>
  <dc:description/>
  <cp:lastModifiedBy>Su, Peter (HSGAC)</cp:lastModifiedBy>
  <cp:revision>3</cp:revision>
  <dcterms:created xsi:type="dcterms:W3CDTF">2021-06-24T17:16:00Z</dcterms:created>
  <dcterms:modified xsi:type="dcterms:W3CDTF">2021-06-24T20:27:00Z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0x010100D503743ED2C89542A4CDB2802323A00E</vt:lpwstr>
  </property>
</Properties>
</file>